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i/>
          <w:color w:val="000000"/>
          <w:spacing w:val="0"/>
          <w:position w:val="0"/>
          <w:sz w:val="21"/>
          <w:shd w:fill="FFFFFF" w:val="clear"/>
        </w:rPr>
        <w:t xml:space="preserve">R3 é uma banda brasileira formada em Aracaju, O repertório da banda mistura gêneros musicais como o rock, reggae e rap, criando assim um estilo próprio e original. Sua identidade prega a união das tribos e estilos, além de uma abordagem da perspectiva do universo urbano. Em paralelo a versão sua versão acústica, adiciona instrumentos como pandeiro, cavaco, para fazer um samba rock e samba reggae, buscando explorar o brilho da musicalidade brasileira.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